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B40F7B" w:rsidRDefault="00B40F7B" w:rsidP="006F5350"/>
    <w:p w:rsidR="00B40F7B" w:rsidRDefault="00B40F7B" w:rsidP="006F5350"/>
    <w:p w:rsidR="00907A5B" w:rsidRDefault="00907A5B" w:rsidP="009372B2">
      <w:pPr>
        <w:pStyle w:val="Titolocopertina"/>
        <w:jc w:val="both"/>
      </w:pPr>
      <w:bookmarkStart w:id="0" w:name="BookmarkTitolo"/>
      <w:bookmarkEnd w:id="0"/>
    </w:p>
    <w:p w:rsidR="00B40F7B" w:rsidRPr="003D389D" w:rsidRDefault="00720ED7" w:rsidP="009372B2">
      <w:pPr>
        <w:pStyle w:val="Titolocopertina"/>
        <w:jc w:val="both"/>
      </w:pPr>
      <w:r>
        <w:t xml:space="preserve">Allegato n. </w:t>
      </w:r>
      <w:r w:rsidR="003C2036">
        <w:t>2</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536356" w:rsidRPr="00536356" w:rsidRDefault="00907A5B" w:rsidP="00700295">
      <w:pPr>
        <w:pStyle w:val="Titoli14bold"/>
        <w:jc w:val="both"/>
      </w:pPr>
      <w:r w:rsidRPr="00907A5B">
        <w:t>Gara a procedura aperta ai sensi del D.</w:t>
      </w:r>
      <w:r>
        <w:t xml:space="preserve"> </w:t>
      </w:r>
      <w:r w:rsidRPr="00907A5B">
        <w:t xml:space="preserve">Lgs. </w:t>
      </w:r>
      <w:r w:rsidR="002E3949">
        <w:t>36</w:t>
      </w:r>
      <w:r w:rsidRPr="00907A5B">
        <w:t>/</w:t>
      </w:r>
      <w:r w:rsidR="002E3949">
        <w:t>2023</w:t>
      </w:r>
      <w:r w:rsidRPr="00907A5B">
        <w:t xml:space="preserve"> per</w:t>
      </w:r>
      <w:r>
        <w:t xml:space="preserve"> </w:t>
      </w:r>
      <w:r w:rsidR="00536356" w:rsidRPr="00536356">
        <w:t xml:space="preserve">l’affidamento dei servizi di realizzazione di campagne di comunicazione integrate a supporto dei censimenti permanenti per </w:t>
      </w:r>
      <w:r w:rsidR="00536356">
        <w:t>ISTAT</w:t>
      </w:r>
      <w:r w:rsidR="00700295">
        <w:t xml:space="preserve"> – ID 2739</w:t>
      </w:r>
      <w:bookmarkStart w:id="1" w:name="_GoBack"/>
      <w:bookmarkEnd w:id="1"/>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B40F7B" w:rsidRDefault="002C5F58" w:rsidP="007B6F79">
      <w:pPr>
        <w:widowControl w:val="0"/>
        <w:spacing w:line="276" w:lineRule="auto"/>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deve presentare a sistema anche una relazione di un professionista in possesso dei requisiti </w:t>
      </w:r>
      <w:r w:rsidR="007B6F79" w:rsidRPr="007B6F79">
        <w:rPr>
          <w:rFonts w:cs="Calibri"/>
          <w:i/>
          <w:szCs w:val="20"/>
          <w:u w:val="single"/>
        </w:rPr>
        <w:t xml:space="preserve">di cui all'art. 2, comma 1, lettera o) del </w:t>
      </w:r>
      <w:r w:rsidR="007B6F79">
        <w:rPr>
          <w:rFonts w:cs="Calibri"/>
          <w:i/>
          <w:szCs w:val="20"/>
          <w:u w:val="single"/>
        </w:rPr>
        <w:t>D. Lgs.</w:t>
      </w:r>
      <w:r w:rsidR="007B6F79" w:rsidRPr="007B6F79">
        <w:rPr>
          <w:rFonts w:cs="Calibri"/>
          <w:i/>
          <w:szCs w:val="20"/>
          <w:u w:val="single"/>
        </w:rPr>
        <w:t xml:space="preserve"> 14/2019</w:t>
      </w:r>
      <w:r w:rsidR="007B6F79">
        <w:rPr>
          <w:rFonts w:cs="Calibri"/>
          <w:i/>
          <w:szCs w:val="20"/>
          <w:u w:val="single"/>
        </w:rPr>
        <w:t xml:space="preserve"> </w:t>
      </w:r>
      <w:r w:rsidRPr="002C5F58">
        <w:rPr>
          <w:rFonts w:cs="Calibri"/>
          <w:i/>
          <w:szCs w:val="20"/>
          <w:u w:val="single"/>
        </w:rPr>
        <w:t xml:space="preserve">che attesta </w:t>
      </w:r>
      <w:r w:rsidR="007B6F79" w:rsidRPr="007B6F79">
        <w:rPr>
          <w:rFonts w:cs="Calibri"/>
          <w:i/>
          <w:szCs w:val="20"/>
          <w:u w:val="single"/>
        </w:rPr>
        <w:t>la conformità al piano e la ragionevole capacità di adempimento del contratto.</w:t>
      </w:r>
    </w:p>
    <w:p w:rsidR="00B2451B" w:rsidRDefault="00B40F7B" w:rsidP="006F5350">
      <w:r>
        <w:br w:type="page"/>
      </w:r>
    </w:p>
    <w:p w:rsidR="005450B3" w:rsidRDefault="005450B3" w:rsidP="004948C7">
      <w:pPr>
        <w:pStyle w:val="Indirizzo"/>
        <w:rPr>
          <w:rFonts w:ascii="Calibri" w:hAnsi="Calibri"/>
          <w:szCs w:val="20"/>
        </w:rPr>
      </w:pP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5450B3" w:rsidRPr="00CA37D0" w:rsidRDefault="005450B3"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84 del D. Lgs.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A165BE" w:rsidRDefault="00A165BE" w:rsidP="00A165BE">
      <w:pPr>
        <w:widowControl w:val="0"/>
        <w:spacing w:line="276" w:lineRule="auto"/>
        <w:rPr>
          <w:rFonts w:cs="Calibri"/>
          <w:szCs w:val="20"/>
        </w:rPr>
      </w:pPr>
    </w:p>
    <w:p w:rsidR="005450B3" w:rsidRDefault="005450B3"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8"/>
      <w:headerReference w:type="default" r:id="rId9"/>
      <w:footerReference w:type="default" r:id="rId10"/>
      <w:headerReference w:type="first" r:id="rId11"/>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343" w:rsidRDefault="00841343">
      <w:r>
        <w:separator/>
      </w:r>
    </w:p>
  </w:endnote>
  <w:endnote w:type="continuationSeparator" w:id="0">
    <w:p w:rsidR="00841343" w:rsidRDefault="0084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EA3D4A">
      <w:rPr>
        <w:rStyle w:val="Numeropagina"/>
        <w:noProof/>
        <w:color w:val="000000"/>
      </w:rPr>
      <w:t>3</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EA3D4A">
      <w:rPr>
        <w:rStyle w:val="Numeropagina"/>
        <w:noProof/>
        <w:color w:val="000000"/>
      </w:rPr>
      <w:t>3</w:t>
    </w:r>
    <w:r w:rsidRPr="00B441A1">
      <w:rPr>
        <w:rStyle w:val="Numeropagina"/>
        <w:color w:val="000000"/>
      </w:rPr>
      <w:fldChar w:fldCharType="end"/>
    </w:r>
  </w:p>
  <w:p w:rsidR="00907A5B" w:rsidRDefault="00907A5B" w:rsidP="00907A5B">
    <w:pPr>
      <w:pStyle w:val="Pidipagina"/>
      <w:rPr>
        <w:color w:val="0000FF"/>
      </w:rPr>
    </w:pPr>
    <w:bookmarkStart w:id="2" w:name="BookmarkCodicePdP"/>
    <w:bookmarkEnd w:id="2"/>
    <w:r w:rsidRPr="00907A5B">
      <w:t>Gara a procedura aperta ai sensi del D.</w:t>
    </w:r>
    <w:r>
      <w:t xml:space="preserve"> </w:t>
    </w:r>
    <w:r w:rsidRPr="00907A5B">
      <w:t xml:space="preserve">Lgs. </w:t>
    </w:r>
    <w:r w:rsidR="005450B3">
      <w:t>36</w:t>
    </w:r>
    <w:r w:rsidRPr="00907A5B">
      <w:t>/20</w:t>
    </w:r>
    <w:r w:rsidR="005450B3">
      <w:t>23</w:t>
    </w:r>
    <w:r w:rsidRPr="00907A5B">
      <w:t xml:space="preserve">, per </w:t>
    </w:r>
    <w:r w:rsidR="00536356" w:rsidRPr="00536356">
      <w:t xml:space="preserve">l’affidamento dei servizi di realizzazione di campagne di comunicazione integrate a supporto dei censimenti permanenti per </w:t>
    </w:r>
    <w:r w:rsidR="00536356">
      <w:t>ISTAT</w:t>
    </w:r>
    <w:r w:rsidR="00426381">
      <w:t xml:space="preserve"> – ID 2739</w:t>
    </w:r>
  </w:p>
  <w:p w:rsidR="00292308" w:rsidRPr="0038642B" w:rsidRDefault="00907A5B" w:rsidP="00907A5B">
    <w:pPr>
      <w:pStyle w:val="Pidipagina"/>
    </w:pPr>
    <w:r w:rsidRPr="00907A5B">
      <w:t>Allegato –</w:t>
    </w:r>
    <w:r w:rsidR="00B727A1">
      <w:t xml:space="preserve"> </w:t>
    </w:r>
    <w:r>
      <w:t>D</w:t>
    </w:r>
    <w:r w:rsidRPr="00907A5B">
      <w:t>ichiarazione</w:t>
    </w:r>
    <w:r w:rsidR="009372B2">
      <w:t xml:space="preserve"> di ammissione al</w:t>
    </w:r>
    <w:r w:rsidRPr="00907A5B">
      <w:t xml:space="preserve"> </w:t>
    </w:r>
    <w:r w:rsidR="002C5F58">
      <w:t>concordato preventivo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343" w:rsidRDefault="00841343">
      <w:r>
        <w:separator/>
      </w:r>
    </w:p>
  </w:footnote>
  <w:footnote w:type="continuationSeparator" w:id="0">
    <w:p w:rsidR="00841343" w:rsidRDefault="00841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841343">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21" name="Immagine 21"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22" name="Immagine 22"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C2EF3"/>
    <w:rsid w:val="000E3521"/>
    <w:rsid w:val="000F15E3"/>
    <w:rsid w:val="000F268D"/>
    <w:rsid w:val="000F3C2A"/>
    <w:rsid w:val="00104A0E"/>
    <w:rsid w:val="00130F3E"/>
    <w:rsid w:val="00132CB0"/>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C2036"/>
    <w:rsid w:val="003D389D"/>
    <w:rsid w:val="003E0911"/>
    <w:rsid w:val="00410D6E"/>
    <w:rsid w:val="0041113F"/>
    <w:rsid w:val="00426381"/>
    <w:rsid w:val="00427816"/>
    <w:rsid w:val="00427ACC"/>
    <w:rsid w:val="00437C60"/>
    <w:rsid w:val="004443BD"/>
    <w:rsid w:val="00455C57"/>
    <w:rsid w:val="00470ACA"/>
    <w:rsid w:val="00484814"/>
    <w:rsid w:val="00485011"/>
    <w:rsid w:val="00486518"/>
    <w:rsid w:val="004948C7"/>
    <w:rsid w:val="004A0F60"/>
    <w:rsid w:val="004C28DD"/>
    <w:rsid w:val="004D3234"/>
    <w:rsid w:val="004E37CB"/>
    <w:rsid w:val="004F0B62"/>
    <w:rsid w:val="004F1750"/>
    <w:rsid w:val="004F6429"/>
    <w:rsid w:val="00505179"/>
    <w:rsid w:val="00506239"/>
    <w:rsid w:val="005119C8"/>
    <w:rsid w:val="00533DD7"/>
    <w:rsid w:val="00536356"/>
    <w:rsid w:val="005450B3"/>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47BDB"/>
    <w:rsid w:val="00660977"/>
    <w:rsid w:val="006A3AC5"/>
    <w:rsid w:val="006E2F19"/>
    <w:rsid w:val="006E46CD"/>
    <w:rsid w:val="006F5350"/>
    <w:rsid w:val="00700295"/>
    <w:rsid w:val="0071261F"/>
    <w:rsid w:val="00720ED7"/>
    <w:rsid w:val="00727522"/>
    <w:rsid w:val="007330B3"/>
    <w:rsid w:val="00746B8F"/>
    <w:rsid w:val="00750BB6"/>
    <w:rsid w:val="007551ED"/>
    <w:rsid w:val="007771BF"/>
    <w:rsid w:val="007A0AF1"/>
    <w:rsid w:val="007A12ED"/>
    <w:rsid w:val="007A7AED"/>
    <w:rsid w:val="007B6F79"/>
    <w:rsid w:val="007C5208"/>
    <w:rsid w:val="007E6136"/>
    <w:rsid w:val="007E632A"/>
    <w:rsid w:val="00801B26"/>
    <w:rsid w:val="00803927"/>
    <w:rsid w:val="00822513"/>
    <w:rsid w:val="00841343"/>
    <w:rsid w:val="00850803"/>
    <w:rsid w:val="00877D00"/>
    <w:rsid w:val="008A5F07"/>
    <w:rsid w:val="008B2822"/>
    <w:rsid w:val="008B4245"/>
    <w:rsid w:val="008B7033"/>
    <w:rsid w:val="008D1D36"/>
    <w:rsid w:val="008E21EE"/>
    <w:rsid w:val="008F3EE5"/>
    <w:rsid w:val="009038C2"/>
    <w:rsid w:val="00907A5B"/>
    <w:rsid w:val="00932004"/>
    <w:rsid w:val="009372B2"/>
    <w:rsid w:val="00942C14"/>
    <w:rsid w:val="009841F3"/>
    <w:rsid w:val="009B2B98"/>
    <w:rsid w:val="009B6769"/>
    <w:rsid w:val="009C09E3"/>
    <w:rsid w:val="009D00AA"/>
    <w:rsid w:val="009D3F1C"/>
    <w:rsid w:val="009E288B"/>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355ED"/>
    <w:rsid w:val="00B40F7B"/>
    <w:rsid w:val="00B439A2"/>
    <w:rsid w:val="00B727A1"/>
    <w:rsid w:val="00B835BD"/>
    <w:rsid w:val="00BA370A"/>
    <w:rsid w:val="00BA3E92"/>
    <w:rsid w:val="00BD26AB"/>
    <w:rsid w:val="00C40C84"/>
    <w:rsid w:val="00C61CC1"/>
    <w:rsid w:val="00C669C7"/>
    <w:rsid w:val="00C72784"/>
    <w:rsid w:val="00C77B90"/>
    <w:rsid w:val="00C83946"/>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334CA"/>
    <w:rsid w:val="00E45B72"/>
    <w:rsid w:val="00E5439A"/>
    <w:rsid w:val="00E648F8"/>
    <w:rsid w:val="00E81C36"/>
    <w:rsid w:val="00E84987"/>
    <w:rsid w:val="00EA3D4A"/>
    <w:rsid w:val="00EB4CC1"/>
    <w:rsid w:val="00EB5EFC"/>
    <w:rsid w:val="00EF44F3"/>
    <w:rsid w:val="00EF5A7E"/>
    <w:rsid w:val="00EF6C1F"/>
    <w:rsid w:val="00EF70A2"/>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09B7"/>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44106"/>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styleId="NormaleWeb">
    <w:name w:val="Normal (Web)"/>
    <w:basedOn w:val="Normale"/>
    <w:uiPriority w:val="99"/>
    <w:semiHidden/>
    <w:unhideWhenUsed/>
    <w:rsid w:val="00536356"/>
    <w:pPr>
      <w:spacing w:before="100" w:beforeAutospacing="1" w:after="100" w:afterAutospacing="1" w:line="240" w:lineRule="auto"/>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09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049F9-CB5B-4428-A46F-C7E79BC03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0</TotalTime>
  <Pages>3</Pages>
  <Words>482</Words>
  <Characters>2750</Characters>
  <DocSecurity>0</DocSecurity>
  <Lines>22</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LinksUpToDate>false</LinksUpToDate>
  <CharactersWithSpaces>3226</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2024-03-28T10:27:00Z</dcterms:created>
  <dcterms:modified xsi:type="dcterms:W3CDTF">2024-03-28T10:27:00Z</dcterms:modified>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